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943600" cy="36576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943600" cy="3657600"/>
                          <a:chOff x="152400" y="152400"/>
                          <a:chExt cx="8839200" cy="5440238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>
                          <a:blip r:embed="rId6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8839200" cy="544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3657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3657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